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FF7" w:rsidRDefault="00455FF7" w:rsidP="00BB2E49">
      <w:pPr>
        <w:pStyle w:val="a6"/>
        <w:spacing w:before="0" w:beforeAutospacing="0" w:after="0" w:afterAutospacing="0"/>
        <w:jc w:val="center"/>
      </w:pPr>
      <w:bookmarkStart w:id="0" w:name="_GoBack"/>
      <w:bookmarkEnd w:id="0"/>
      <w:r>
        <w:t>Дата оприлюднення документа – 05.08.2021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455FF7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455FF7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455FF7">
        <w:trPr>
          <w:trHeight w:val="80"/>
        </w:trPr>
        <w:tc>
          <w:tcPr>
            <w:tcW w:w="4428" w:type="dxa"/>
          </w:tcPr>
          <w:p w:rsidR="00BB2E49" w:rsidRPr="00FE0FE1" w:rsidRDefault="00455FF7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455FF7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455FF7">
              <w:rPr>
                <w:b/>
                <w:sz w:val="28"/>
                <w:szCs w:val="28"/>
              </w:rPr>
              <w:t xml:space="preserve">№ </w:t>
            </w:r>
            <w:r w:rsidR="00455FF7" w:rsidRPr="00455FF7">
              <w:rPr>
                <w:b/>
                <w:sz w:val="28"/>
                <w:szCs w:val="28"/>
              </w:rPr>
              <w:t>70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F8150F" w:rsidRDefault="001B0DAA" w:rsidP="001B0DAA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1B0DAA">
        <w:rPr>
          <w:b/>
          <w:i/>
          <w:color w:val="000000"/>
          <w:sz w:val="26"/>
          <w:szCs w:val="26"/>
        </w:rPr>
        <w:t xml:space="preserve">Про </w:t>
      </w:r>
      <w:r w:rsidR="00B825FC">
        <w:rPr>
          <w:b/>
          <w:i/>
          <w:color w:val="000000"/>
          <w:sz w:val="26"/>
          <w:szCs w:val="26"/>
        </w:rPr>
        <w:t>с</w:t>
      </w:r>
      <w:r w:rsidRPr="001B0DAA">
        <w:rPr>
          <w:b/>
          <w:i/>
          <w:color w:val="000000"/>
          <w:sz w:val="26"/>
          <w:szCs w:val="26"/>
        </w:rPr>
        <w:t>творення районного конкурсного комітету з визначення переможця конкурсу</w:t>
      </w:r>
      <w:r>
        <w:rPr>
          <w:b/>
          <w:i/>
          <w:color w:val="000000"/>
          <w:sz w:val="26"/>
          <w:szCs w:val="26"/>
        </w:rPr>
        <w:t xml:space="preserve"> </w:t>
      </w:r>
      <w:r w:rsidRPr="001B0DAA">
        <w:rPr>
          <w:b/>
          <w:i/>
          <w:color w:val="000000"/>
          <w:sz w:val="26"/>
          <w:szCs w:val="26"/>
        </w:rPr>
        <w:t>з перевезення</w:t>
      </w:r>
      <w:r>
        <w:rPr>
          <w:b/>
          <w:i/>
          <w:color w:val="000000"/>
          <w:sz w:val="26"/>
          <w:szCs w:val="26"/>
        </w:rPr>
        <w:t xml:space="preserve"> </w:t>
      </w:r>
      <w:r w:rsidRPr="001B0DAA">
        <w:rPr>
          <w:b/>
          <w:i/>
          <w:color w:val="000000"/>
          <w:sz w:val="26"/>
          <w:szCs w:val="26"/>
        </w:rPr>
        <w:t xml:space="preserve"> пасажирів на приміських</w:t>
      </w:r>
      <w:r>
        <w:rPr>
          <w:b/>
          <w:i/>
          <w:color w:val="000000"/>
          <w:sz w:val="26"/>
          <w:szCs w:val="26"/>
        </w:rPr>
        <w:t xml:space="preserve"> </w:t>
      </w:r>
      <w:r w:rsidRPr="001B0DAA">
        <w:rPr>
          <w:b/>
          <w:i/>
          <w:color w:val="000000"/>
          <w:sz w:val="26"/>
          <w:szCs w:val="26"/>
        </w:rPr>
        <w:t>автобусних маршрутах загального користування, що не виходять за межі  району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1B0DAA" w:rsidRDefault="001B0DAA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0DAA">
        <w:rPr>
          <w:color w:val="000000"/>
          <w:sz w:val="28"/>
          <w:szCs w:val="28"/>
        </w:rPr>
        <w:t>Відповідно до статті 6, п</w:t>
      </w:r>
      <w:r>
        <w:rPr>
          <w:color w:val="000000"/>
          <w:sz w:val="28"/>
          <w:szCs w:val="28"/>
        </w:rPr>
        <w:t>ункту 9</w:t>
      </w:r>
      <w:r w:rsidRPr="001B0DAA">
        <w:rPr>
          <w:color w:val="000000"/>
          <w:sz w:val="28"/>
          <w:szCs w:val="28"/>
        </w:rPr>
        <w:t xml:space="preserve"> статті 39 Закону України «Про місцеві державні адміністрації», статті 7 Закону України «Про автомобільний транспорт», пункту 22 постанови Кабінету Міністрів України від 3 грудня 2008 року №</w:t>
      </w:r>
      <w:r>
        <w:rPr>
          <w:color w:val="000000"/>
          <w:sz w:val="28"/>
          <w:szCs w:val="28"/>
        </w:rPr>
        <w:t>1081 «</w:t>
      </w:r>
      <w:r w:rsidRPr="001B0DAA">
        <w:rPr>
          <w:color w:val="000000"/>
          <w:sz w:val="28"/>
          <w:szCs w:val="28"/>
        </w:rPr>
        <w:t>Про затвердження Порядку проведення конкурсу з перевезення пасажирів на автобусному м</w:t>
      </w:r>
      <w:r>
        <w:rPr>
          <w:color w:val="000000"/>
          <w:sz w:val="28"/>
          <w:szCs w:val="28"/>
        </w:rPr>
        <w:t>аршруті загального користування»</w:t>
      </w:r>
      <w:r w:rsidRPr="001B0DAA">
        <w:rPr>
          <w:color w:val="000000"/>
          <w:sz w:val="28"/>
          <w:szCs w:val="28"/>
        </w:rPr>
        <w:t>, з метою створення рівних умов для роботи всіх суб’єктів господарювання, що здійснюють свою діяльність у сфері автомобільного транспорту, обмеження монополізму та розвитку конкуренції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1B0DAA" w:rsidRPr="001B0DAA" w:rsidRDefault="001B0DAA" w:rsidP="001B0D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0DAA">
        <w:rPr>
          <w:color w:val="000000"/>
          <w:sz w:val="28"/>
          <w:szCs w:val="28"/>
        </w:rPr>
        <w:t>1.</w:t>
      </w:r>
      <w:r w:rsidR="005E5D81">
        <w:rPr>
          <w:color w:val="000000"/>
          <w:sz w:val="28"/>
          <w:szCs w:val="28"/>
        </w:rPr>
        <w:t>С</w:t>
      </w:r>
      <w:r w:rsidRPr="001B0DAA">
        <w:rPr>
          <w:color w:val="000000"/>
          <w:sz w:val="28"/>
          <w:szCs w:val="28"/>
        </w:rPr>
        <w:t>творити районний конкурсний комітет з визначення переможця конкурсу</w:t>
      </w:r>
      <w:r w:rsidR="00274271">
        <w:rPr>
          <w:color w:val="000000"/>
          <w:sz w:val="28"/>
          <w:szCs w:val="28"/>
        </w:rPr>
        <w:t xml:space="preserve"> з перевезення пасажирів </w:t>
      </w:r>
      <w:r w:rsidRPr="001B0DAA">
        <w:rPr>
          <w:color w:val="000000"/>
          <w:sz w:val="28"/>
          <w:szCs w:val="28"/>
        </w:rPr>
        <w:t>на приміських автобусних маршрутах загального користування, що не виходят</w:t>
      </w:r>
      <w:r w:rsidR="00274271">
        <w:rPr>
          <w:color w:val="000000"/>
          <w:sz w:val="28"/>
          <w:szCs w:val="28"/>
        </w:rPr>
        <w:t>ь за межі району (далі комітет)</w:t>
      </w:r>
      <w:r w:rsidRPr="001B0DAA">
        <w:rPr>
          <w:color w:val="000000"/>
          <w:sz w:val="28"/>
          <w:szCs w:val="28"/>
        </w:rPr>
        <w:t xml:space="preserve"> </w:t>
      </w:r>
      <w:r w:rsidR="005E5D81">
        <w:rPr>
          <w:color w:val="000000"/>
          <w:sz w:val="28"/>
          <w:szCs w:val="28"/>
        </w:rPr>
        <w:t xml:space="preserve"> та затвердити його склад </w:t>
      </w:r>
      <w:r w:rsidRPr="001B0DAA">
        <w:rPr>
          <w:color w:val="000000"/>
          <w:sz w:val="28"/>
          <w:szCs w:val="28"/>
        </w:rPr>
        <w:t>згідно з додатком.</w:t>
      </w:r>
    </w:p>
    <w:p w:rsidR="001B0DAA" w:rsidRDefault="001B0DAA" w:rsidP="001B0DA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0DAA">
        <w:rPr>
          <w:color w:val="000000"/>
          <w:sz w:val="28"/>
          <w:szCs w:val="28"/>
        </w:rPr>
        <w:t>2.Контроль за виконанням розпорядження покласти на першого заступника голови районної державної</w:t>
      </w:r>
      <w:r>
        <w:rPr>
          <w:sz w:val="28"/>
          <w:szCs w:val="28"/>
        </w:rPr>
        <w:t xml:space="preserve"> адміністрації І. Наливайко.</w:t>
      </w:r>
    </w:p>
    <w:p w:rsidR="00537C0A" w:rsidRDefault="00537C0A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181D5C" w:rsidRPr="00181D5C" w:rsidRDefault="00455FF7" w:rsidP="00181D5C">
      <w:pPr>
        <w:widowControl w:val="0"/>
        <w:autoSpaceDE/>
        <w:autoSpaceDN/>
        <w:ind w:left="5812"/>
        <w:rPr>
          <w:sz w:val="26"/>
          <w:szCs w:val="26"/>
        </w:rPr>
      </w:pPr>
      <w:r>
        <w:rPr>
          <w:sz w:val="26"/>
          <w:szCs w:val="26"/>
        </w:rPr>
        <w:lastRenderedPageBreak/>
        <w:t>Д</w:t>
      </w:r>
      <w:r w:rsidR="00181D5C" w:rsidRPr="00181D5C">
        <w:rPr>
          <w:sz w:val="26"/>
          <w:szCs w:val="26"/>
        </w:rPr>
        <w:t xml:space="preserve">одаток  </w:t>
      </w:r>
    </w:p>
    <w:p w:rsidR="00181D5C" w:rsidRPr="00181D5C" w:rsidRDefault="00181D5C" w:rsidP="00181D5C">
      <w:pPr>
        <w:widowControl w:val="0"/>
        <w:autoSpaceDE/>
        <w:autoSpaceDN/>
        <w:ind w:left="5812"/>
        <w:rPr>
          <w:sz w:val="26"/>
          <w:szCs w:val="26"/>
        </w:rPr>
      </w:pPr>
      <w:r w:rsidRPr="00181D5C">
        <w:rPr>
          <w:sz w:val="26"/>
          <w:szCs w:val="26"/>
        </w:rPr>
        <w:t xml:space="preserve">до розпорядження голови Червоноградської районної </w:t>
      </w:r>
    </w:p>
    <w:p w:rsidR="00181D5C" w:rsidRPr="00181D5C" w:rsidRDefault="00181D5C" w:rsidP="00181D5C">
      <w:pPr>
        <w:widowControl w:val="0"/>
        <w:autoSpaceDE/>
        <w:autoSpaceDN/>
        <w:ind w:left="5812"/>
        <w:rPr>
          <w:sz w:val="26"/>
          <w:szCs w:val="26"/>
        </w:rPr>
      </w:pPr>
      <w:r w:rsidRPr="00181D5C">
        <w:rPr>
          <w:sz w:val="26"/>
          <w:szCs w:val="26"/>
        </w:rPr>
        <w:t>державної адміністрації Львівської області</w:t>
      </w:r>
    </w:p>
    <w:p w:rsidR="00181D5C" w:rsidRPr="00181D5C" w:rsidRDefault="00455FF7" w:rsidP="00181D5C">
      <w:pPr>
        <w:widowControl w:val="0"/>
        <w:autoSpaceDE/>
        <w:autoSpaceDN/>
        <w:ind w:left="5812"/>
        <w:rPr>
          <w:sz w:val="26"/>
          <w:szCs w:val="26"/>
        </w:rPr>
      </w:pPr>
      <w:r>
        <w:rPr>
          <w:sz w:val="26"/>
          <w:szCs w:val="26"/>
        </w:rPr>
        <w:t>05 серпня</w:t>
      </w:r>
      <w:r w:rsidR="00181D5C" w:rsidRPr="00181D5C">
        <w:rPr>
          <w:sz w:val="26"/>
          <w:szCs w:val="26"/>
        </w:rPr>
        <w:t xml:space="preserve"> 2021 року №</w:t>
      </w:r>
      <w:r>
        <w:rPr>
          <w:sz w:val="26"/>
          <w:szCs w:val="26"/>
        </w:rPr>
        <w:t>70</w:t>
      </w:r>
    </w:p>
    <w:p w:rsidR="00181D5C" w:rsidRPr="00181D5C" w:rsidRDefault="00181D5C" w:rsidP="00181D5C">
      <w:pPr>
        <w:autoSpaceDE/>
        <w:autoSpaceDN/>
        <w:spacing w:before="100" w:beforeAutospacing="1" w:after="100" w:afterAutospacing="1" w:line="408" w:lineRule="atLeast"/>
        <w:rPr>
          <w:rFonts w:eastAsia="Arial"/>
          <w:sz w:val="26"/>
          <w:szCs w:val="26"/>
          <w:lang w:eastAsia="uk-UA"/>
        </w:rPr>
      </w:pPr>
    </w:p>
    <w:p w:rsidR="00181D5C" w:rsidRPr="00181D5C" w:rsidRDefault="00181D5C" w:rsidP="00181D5C">
      <w:pPr>
        <w:autoSpaceDE/>
        <w:autoSpaceDN/>
        <w:jc w:val="center"/>
        <w:rPr>
          <w:b/>
          <w:bCs/>
          <w:sz w:val="22"/>
          <w:szCs w:val="22"/>
        </w:rPr>
      </w:pPr>
    </w:p>
    <w:p w:rsidR="00181D5C" w:rsidRPr="00181D5C" w:rsidRDefault="00181D5C" w:rsidP="00181D5C">
      <w:pPr>
        <w:autoSpaceDE/>
        <w:autoSpaceDN/>
        <w:ind w:right="-85"/>
        <w:jc w:val="center"/>
        <w:rPr>
          <w:b/>
          <w:bCs/>
          <w:sz w:val="28"/>
          <w:szCs w:val="28"/>
        </w:rPr>
      </w:pPr>
      <w:r w:rsidRPr="00181D5C">
        <w:rPr>
          <w:b/>
          <w:bCs/>
          <w:sz w:val="28"/>
          <w:szCs w:val="28"/>
        </w:rPr>
        <w:t xml:space="preserve">СКЛАД </w:t>
      </w:r>
    </w:p>
    <w:p w:rsidR="00181D5C" w:rsidRPr="00181D5C" w:rsidRDefault="00181D5C" w:rsidP="00181D5C">
      <w:pPr>
        <w:autoSpaceDE/>
        <w:autoSpaceDN/>
        <w:jc w:val="center"/>
        <w:rPr>
          <w:b/>
          <w:bCs/>
          <w:sz w:val="28"/>
          <w:szCs w:val="28"/>
        </w:rPr>
      </w:pPr>
      <w:r w:rsidRPr="00181D5C">
        <w:rPr>
          <w:b/>
          <w:bCs/>
          <w:sz w:val="28"/>
          <w:szCs w:val="28"/>
        </w:rPr>
        <w:t xml:space="preserve"> районного конкурсного комітету з визначення переможця конкурсу з перевезення пасажирів на приміських автобусних маршрутах загального користування, що не виходять за межі району</w:t>
      </w:r>
    </w:p>
    <w:p w:rsidR="00181D5C" w:rsidRPr="00181D5C" w:rsidRDefault="00181D5C" w:rsidP="00181D5C">
      <w:pPr>
        <w:autoSpaceDE/>
        <w:autoSpaceDN/>
        <w:ind w:right="-85"/>
        <w:jc w:val="center"/>
        <w:rPr>
          <w:b/>
          <w:bCs/>
          <w:sz w:val="28"/>
          <w:szCs w:val="28"/>
        </w:rPr>
      </w:pPr>
    </w:p>
    <w:p w:rsidR="00181D5C" w:rsidRPr="00181D5C" w:rsidRDefault="00181D5C" w:rsidP="00181D5C">
      <w:pPr>
        <w:autoSpaceDE/>
        <w:autoSpaceDN/>
        <w:ind w:right="-83"/>
        <w:jc w:val="both"/>
        <w:rPr>
          <w:b/>
          <w:bCs/>
          <w:sz w:val="28"/>
          <w:szCs w:val="28"/>
        </w:rPr>
      </w:pPr>
      <w:r w:rsidRPr="00181D5C">
        <w:rPr>
          <w:sz w:val="26"/>
          <w:szCs w:val="26"/>
        </w:rPr>
        <w:t xml:space="preserve">  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227"/>
        <w:gridCol w:w="6095"/>
      </w:tblGrid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НАЛИВАЙКО 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Ірина Сергіївна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перший заступник голови районної державної адміністрації, голова комітету 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ЗІНОВ’ЄВ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Мирослав Орестович 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керівник апарату районної державної адміністрації, заступник голови комітету</w:t>
            </w: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ВИШНЕВСЬКИЙ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Василь Орестович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начальник юридичного відділу апарату районної державної адміністрації, секретар комітету (без права голосу)</w:t>
            </w:r>
          </w:p>
        </w:tc>
      </w:tr>
      <w:tr w:rsidR="00181D5C" w:rsidRPr="00181D5C" w:rsidTr="00903A46">
        <w:trPr>
          <w:cantSplit/>
        </w:trPr>
        <w:tc>
          <w:tcPr>
            <w:tcW w:w="9322" w:type="dxa"/>
            <w:gridSpan w:val="2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</w:p>
          <w:p w:rsidR="00181D5C" w:rsidRPr="00181D5C" w:rsidRDefault="00181D5C" w:rsidP="00181D5C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81D5C">
              <w:rPr>
                <w:b/>
                <w:sz w:val="28"/>
                <w:szCs w:val="28"/>
              </w:rPr>
              <w:t>Члени комітету: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b/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 </w:t>
            </w: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ШЕВЧУК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Степан Петрович 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181D5C" w:rsidRPr="00181D5C" w:rsidRDefault="00181D5C" w:rsidP="00181D5C">
            <w:pPr>
              <w:autoSpaceDE/>
              <w:autoSpaceDN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начальник відділу дорожнього господарства та транспорту управління соціально-економічного розвитку територій районної державної адміністрації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КОВАЛЮСЬ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Наталія Степанівна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заступник начальника відділу організації автомобільних пасажирських перевезень управління транспорту та зв’язку Львівської обласної державної адміністрації (за згодою)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 </w:t>
            </w: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 МЕЛЬНИК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Остап Ілліч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left="-40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 капітан поліції - старший інспектор відділу безпеки дорожнього руху управління патрульної поліції  у Львівській області Департаменту патрульної поліції (за згодою)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left="-40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lastRenderedPageBreak/>
              <w:t>ЯЦИК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Ярослав Петрович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left="-40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старший державний інспектор відділу державного контролю на автомобільному транспорті Департаменту державного контролю на транспорті Державної служби України з безпеки на транспорті Західного міжрегіонального управління </w:t>
            </w:r>
            <w:proofErr w:type="spellStart"/>
            <w:r w:rsidRPr="00181D5C">
              <w:rPr>
                <w:sz w:val="28"/>
                <w:szCs w:val="28"/>
              </w:rPr>
              <w:t>Укртрансбезпеки</w:t>
            </w:r>
            <w:proofErr w:type="spellEnd"/>
            <w:r w:rsidRPr="00181D5C">
              <w:rPr>
                <w:sz w:val="28"/>
                <w:szCs w:val="28"/>
              </w:rPr>
              <w:t xml:space="preserve"> (за згодою)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left="-40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КОВАЛЬ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Андрій Ігорович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left="-40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адміністратор територіального сервісного центру №4646 РСЦ ГСЦ МВС у Львівській області (за згодою)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left="-40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КРИВЕНКО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Юрій Анатолійович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заступник голови Львівської обласної організації профспілки працівників автомобільного транспорту та шляхового господарства України (за згодою) 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ПЕРШИН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Олександр Андрійович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голова правління Львівської обласної організації роботодавців автомобільного транспорту «</w:t>
            </w:r>
            <w:proofErr w:type="spellStart"/>
            <w:r w:rsidRPr="00181D5C">
              <w:rPr>
                <w:sz w:val="28"/>
                <w:szCs w:val="28"/>
              </w:rPr>
              <w:t>Укравтотранс</w:t>
            </w:r>
            <w:proofErr w:type="spellEnd"/>
            <w:r w:rsidRPr="00181D5C">
              <w:rPr>
                <w:sz w:val="28"/>
                <w:szCs w:val="28"/>
              </w:rPr>
              <w:t>-Львів» (за згодою)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КОВАЛЬЧУК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Леонід Степанович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представник громадської організації «</w:t>
            </w:r>
            <w:proofErr w:type="spellStart"/>
            <w:r w:rsidRPr="00181D5C">
              <w:rPr>
                <w:sz w:val="28"/>
                <w:szCs w:val="28"/>
              </w:rPr>
              <w:t>Західекотранспорт</w:t>
            </w:r>
            <w:proofErr w:type="spellEnd"/>
            <w:r w:rsidRPr="00181D5C">
              <w:rPr>
                <w:sz w:val="28"/>
                <w:szCs w:val="28"/>
              </w:rPr>
              <w:t>» (за згодою)</w:t>
            </w:r>
          </w:p>
          <w:p w:rsidR="00181D5C" w:rsidRPr="00181D5C" w:rsidRDefault="00181D5C" w:rsidP="00181D5C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ЙОНКА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Лілія Петрівна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представник ГО «Асоціація перевізників </w:t>
            </w:r>
            <w:proofErr w:type="spellStart"/>
            <w:r w:rsidRPr="00181D5C">
              <w:rPr>
                <w:sz w:val="28"/>
                <w:szCs w:val="28"/>
              </w:rPr>
              <w:t>Сокальщини</w:t>
            </w:r>
            <w:proofErr w:type="spellEnd"/>
            <w:r w:rsidRPr="00181D5C">
              <w:rPr>
                <w:sz w:val="28"/>
                <w:szCs w:val="28"/>
              </w:rPr>
              <w:t>» (за згодою)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ПРИТУЛКО 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Світлана Анатоліївна 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заступник голови громадської </w:t>
            </w:r>
            <w:proofErr w:type="spellStart"/>
            <w:r w:rsidRPr="00181D5C">
              <w:rPr>
                <w:sz w:val="28"/>
                <w:szCs w:val="28"/>
              </w:rPr>
              <w:t>організаціі</w:t>
            </w:r>
            <w:proofErr w:type="spellEnd"/>
            <w:r w:rsidRPr="00181D5C">
              <w:rPr>
                <w:sz w:val="28"/>
                <w:szCs w:val="28"/>
              </w:rPr>
              <w:t xml:space="preserve"> «Фонд розвитку громад «Світанок»» (за згодою)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 xml:space="preserve">КРУТ 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Степан Юрійович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представник всеукраїнської громадської організації «Товариство українських офіцерів» (за згодою)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ЦЮПКА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Зіновій Володимирович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голова Сокальського РО Товариства сприяння обороні України (за згодою)</w:t>
            </w:r>
          </w:p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181D5C" w:rsidRPr="00181D5C" w:rsidTr="00903A46">
        <w:trPr>
          <w:cantSplit/>
        </w:trPr>
        <w:tc>
          <w:tcPr>
            <w:tcW w:w="3227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СМОЛИНЕЦЬ</w:t>
            </w:r>
          </w:p>
          <w:p w:rsidR="00181D5C" w:rsidRPr="00181D5C" w:rsidRDefault="00181D5C" w:rsidP="00181D5C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Василь Іванович</w:t>
            </w:r>
          </w:p>
        </w:tc>
        <w:tc>
          <w:tcPr>
            <w:tcW w:w="6095" w:type="dxa"/>
            <w:shd w:val="clear" w:color="auto" w:fill="auto"/>
          </w:tcPr>
          <w:p w:rsidR="00181D5C" w:rsidRPr="00181D5C" w:rsidRDefault="00181D5C" w:rsidP="00181D5C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181D5C">
              <w:rPr>
                <w:sz w:val="28"/>
                <w:szCs w:val="28"/>
              </w:rPr>
              <w:t>заступник голови громадської організації Сокальської районної Спілки Ветеранів Афганістану (воїнів-інтернаціоналістів) (за згодою)</w:t>
            </w:r>
          </w:p>
        </w:tc>
      </w:tr>
    </w:tbl>
    <w:p w:rsidR="00181D5C" w:rsidRPr="00181D5C" w:rsidRDefault="00181D5C" w:rsidP="00181D5C">
      <w:pPr>
        <w:autoSpaceDE/>
        <w:autoSpaceDN/>
        <w:jc w:val="both"/>
        <w:rPr>
          <w:rFonts w:eastAsia="Arial"/>
          <w:b/>
          <w:color w:val="000000"/>
          <w:sz w:val="26"/>
          <w:szCs w:val="24"/>
          <w:lang w:eastAsia="uk-UA"/>
        </w:rPr>
      </w:pPr>
    </w:p>
    <w:p w:rsidR="00181D5C" w:rsidRPr="00181D5C" w:rsidRDefault="00181D5C" w:rsidP="00181D5C">
      <w:pPr>
        <w:autoSpaceDE/>
        <w:autoSpaceDN/>
        <w:jc w:val="both"/>
        <w:rPr>
          <w:rFonts w:eastAsia="Arial"/>
          <w:b/>
          <w:color w:val="000000"/>
          <w:sz w:val="26"/>
          <w:szCs w:val="24"/>
          <w:lang w:eastAsia="uk-UA"/>
        </w:rPr>
      </w:pPr>
    </w:p>
    <w:p w:rsidR="00181D5C" w:rsidRPr="00181D5C" w:rsidRDefault="00181D5C" w:rsidP="00181D5C">
      <w:pPr>
        <w:autoSpaceDE/>
        <w:autoSpaceDN/>
        <w:jc w:val="both"/>
        <w:rPr>
          <w:rFonts w:eastAsia="Arial"/>
          <w:b/>
          <w:color w:val="000000"/>
          <w:sz w:val="26"/>
          <w:szCs w:val="24"/>
          <w:lang w:eastAsia="uk-UA"/>
        </w:rPr>
      </w:pPr>
    </w:p>
    <w:p w:rsidR="00B1504D" w:rsidRPr="00537C0A" w:rsidRDefault="00181D5C" w:rsidP="00455FF7">
      <w:pPr>
        <w:autoSpaceDE/>
        <w:autoSpaceDN/>
        <w:jc w:val="both"/>
        <w:rPr>
          <w:sz w:val="26"/>
          <w:szCs w:val="26"/>
        </w:rPr>
      </w:pPr>
      <w:r w:rsidRPr="00181D5C">
        <w:rPr>
          <w:rFonts w:eastAsia="Arial"/>
          <w:b/>
          <w:color w:val="000000"/>
          <w:sz w:val="26"/>
          <w:szCs w:val="24"/>
          <w:lang w:eastAsia="uk-UA"/>
        </w:rPr>
        <w:t xml:space="preserve">Перший заступник голови </w:t>
      </w:r>
      <w:r w:rsidRPr="00181D5C">
        <w:rPr>
          <w:rFonts w:eastAsia="Arial"/>
          <w:b/>
          <w:color w:val="000000"/>
          <w:sz w:val="26"/>
          <w:szCs w:val="24"/>
          <w:lang w:eastAsia="uk-UA"/>
        </w:rPr>
        <w:tab/>
      </w:r>
      <w:r w:rsidRPr="00181D5C">
        <w:rPr>
          <w:rFonts w:eastAsia="Arial"/>
          <w:b/>
          <w:color w:val="000000"/>
          <w:sz w:val="26"/>
          <w:szCs w:val="24"/>
          <w:lang w:eastAsia="uk-UA"/>
        </w:rPr>
        <w:tab/>
      </w:r>
      <w:r w:rsidRPr="00181D5C">
        <w:rPr>
          <w:rFonts w:eastAsia="Arial"/>
          <w:b/>
          <w:color w:val="000000"/>
          <w:sz w:val="26"/>
          <w:szCs w:val="24"/>
          <w:lang w:eastAsia="uk-UA"/>
        </w:rPr>
        <w:tab/>
      </w:r>
      <w:r w:rsidRPr="00181D5C">
        <w:rPr>
          <w:rFonts w:eastAsia="Arial"/>
          <w:b/>
          <w:color w:val="000000"/>
          <w:sz w:val="26"/>
          <w:szCs w:val="24"/>
          <w:lang w:eastAsia="uk-UA"/>
        </w:rPr>
        <w:tab/>
      </w:r>
      <w:r w:rsidRPr="00181D5C">
        <w:rPr>
          <w:rFonts w:eastAsia="Arial"/>
          <w:b/>
          <w:color w:val="000000"/>
          <w:sz w:val="26"/>
          <w:szCs w:val="24"/>
          <w:lang w:eastAsia="uk-UA"/>
        </w:rPr>
        <w:tab/>
        <w:t>Ірина НАЛИВАЙКО</w:t>
      </w:r>
      <w:r w:rsidRPr="00181D5C">
        <w:rPr>
          <w:rFonts w:eastAsia="Arial"/>
          <w:b/>
          <w:sz w:val="26"/>
          <w:szCs w:val="26"/>
          <w:lang w:eastAsia="uk-UA"/>
        </w:rPr>
        <w:t xml:space="preserve"> </w:t>
      </w:r>
    </w:p>
    <w:sectPr w:rsidR="00B1504D" w:rsidRPr="00537C0A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81D5C"/>
    <w:rsid w:val="001871A4"/>
    <w:rsid w:val="001B0DAA"/>
    <w:rsid w:val="001C3101"/>
    <w:rsid w:val="001D2ECB"/>
    <w:rsid w:val="001F75AB"/>
    <w:rsid w:val="00257FB4"/>
    <w:rsid w:val="00274271"/>
    <w:rsid w:val="002C44FF"/>
    <w:rsid w:val="00300A7D"/>
    <w:rsid w:val="00303F6E"/>
    <w:rsid w:val="003451B5"/>
    <w:rsid w:val="0035102A"/>
    <w:rsid w:val="0040073F"/>
    <w:rsid w:val="004268B3"/>
    <w:rsid w:val="004415A1"/>
    <w:rsid w:val="00455FF7"/>
    <w:rsid w:val="00484F44"/>
    <w:rsid w:val="004D35EB"/>
    <w:rsid w:val="004F5E59"/>
    <w:rsid w:val="00517247"/>
    <w:rsid w:val="00534F4A"/>
    <w:rsid w:val="00537C0A"/>
    <w:rsid w:val="00541F08"/>
    <w:rsid w:val="005E5D81"/>
    <w:rsid w:val="006077ED"/>
    <w:rsid w:val="006367C5"/>
    <w:rsid w:val="006620E3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B00E7"/>
    <w:rsid w:val="008E0B18"/>
    <w:rsid w:val="00922860"/>
    <w:rsid w:val="00980850"/>
    <w:rsid w:val="00987F99"/>
    <w:rsid w:val="009A202F"/>
    <w:rsid w:val="009B501A"/>
    <w:rsid w:val="009C2D48"/>
    <w:rsid w:val="00A61A8E"/>
    <w:rsid w:val="00A97DC4"/>
    <w:rsid w:val="00AC3667"/>
    <w:rsid w:val="00B1504D"/>
    <w:rsid w:val="00B17C0C"/>
    <w:rsid w:val="00B23234"/>
    <w:rsid w:val="00B4738C"/>
    <w:rsid w:val="00B720DF"/>
    <w:rsid w:val="00B825FC"/>
    <w:rsid w:val="00B83A86"/>
    <w:rsid w:val="00BA1BAA"/>
    <w:rsid w:val="00BA69FB"/>
    <w:rsid w:val="00BB2E49"/>
    <w:rsid w:val="00BB3D93"/>
    <w:rsid w:val="00BB5D38"/>
    <w:rsid w:val="00BE2AB9"/>
    <w:rsid w:val="00C42963"/>
    <w:rsid w:val="00C538DC"/>
    <w:rsid w:val="00C55FA6"/>
    <w:rsid w:val="00C57173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23DCC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827C9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9">
    <w:name w:val="Знак Знак Знак Знак Знак Знак Знак"/>
    <w:basedOn w:val="a"/>
    <w:rsid w:val="001B0DAA"/>
    <w:pPr>
      <w:autoSpaceDE/>
      <w:autoSpaceDN/>
    </w:pPr>
    <w:rPr>
      <w:rFonts w:ascii="Verdana" w:hAnsi="Verdana" w:cs="Verdana"/>
      <w:sz w:val="28"/>
      <w:szCs w:val="28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2742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4271"/>
    <w:rPr>
      <w:rFonts w:ascii="Segoe UI" w:hAnsi="Segoe UI" w:cs="Segoe UI"/>
      <w:sz w:val="18"/>
      <w:szCs w:val="18"/>
      <w:lang w:eastAsia="ru-RU"/>
    </w:rPr>
  </w:style>
  <w:style w:type="paragraph" w:customStyle="1" w:styleId="ac">
    <w:name w:val="Знак Знак"/>
    <w:basedOn w:val="a"/>
    <w:rsid w:val="00181D5C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5FCEE-6212-4595-B9CB-F5F71348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2621</Words>
  <Characters>1495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8</cp:revision>
  <cp:lastPrinted>2021-08-06T08:21:00Z</cp:lastPrinted>
  <dcterms:created xsi:type="dcterms:W3CDTF">2021-08-06T07:38:00Z</dcterms:created>
  <dcterms:modified xsi:type="dcterms:W3CDTF">2021-08-16T09:29:00Z</dcterms:modified>
</cp:coreProperties>
</file>